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B36" w:rsidRDefault="00C64B36" w:rsidP="00C64B36">
      <w:pPr>
        <w:jc w:val="center"/>
      </w:pPr>
      <w:r>
        <w:rPr>
          <w:noProof/>
        </w:rPr>
        <w:drawing>
          <wp:inline distT="0" distB="0" distL="0" distR="0" wp14:anchorId="3FF08E13" wp14:editId="0A874958">
            <wp:extent cx="2804649" cy="111556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 Logo 15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6299" cy="116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B36" w:rsidRPr="00702519" w:rsidRDefault="00C64B36" w:rsidP="00C64B36">
      <w:pPr>
        <w:pStyle w:val="Heading1"/>
        <w:jc w:val="center"/>
        <w:rPr>
          <w:rFonts w:asciiTheme="minorHAnsi" w:hAnsiTheme="minorHAnsi" w:cstheme="minorHAnsi"/>
          <w:color w:val="1F3864" w:themeColor="accent5" w:themeShade="80"/>
          <w:sz w:val="28"/>
          <w:szCs w:val="28"/>
        </w:rPr>
      </w:pPr>
      <w:r>
        <w:rPr>
          <w:rFonts w:asciiTheme="minorHAnsi" w:hAnsiTheme="minorHAnsi" w:cstheme="minorHAnsi"/>
          <w:color w:val="1F3864" w:themeColor="accent5" w:themeShade="80"/>
          <w:sz w:val="28"/>
          <w:szCs w:val="28"/>
        </w:rPr>
        <w:t>VACCINATION/SAFETY UPDATE</w:t>
      </w:r>
    </w:p>
    <w:p w:rsidR="00C64B36" w:rsidRDefault="00C64B36" w:rsidP="00C64B36">
      <w:pPr>
        <w:jc w:val="center"/>
        <w:rPr>
          <w:rFonts w:cstheme="minorHAnsi"/>
          <w:color w:val="1F3864" w:themeColor="accent5" w:themeShade="80"/>
          <w:sz w:val="28"/>
          <w:szCs w:val="28"/>
        </w:rPr>
      </w:pPr>
      <w:r>
        <w:rPr>
          <w:rFonts w:cstheme="minorHAnsi"/>
          <w:color w:val="1F3864" w:themeColor="accent5" w:themeShade="80"/>
          <w:sz w:val="28"/>
          <w:szCs w:val="28"/>
        </w:rPr>
        <w:t>7.23</w:t>
      </w:r>
      <w:r w:rsidRPr="00702519">
        <w:rPr>
          <w:rFonts w:cstheme="minorHAnsi"/>
          <w:color w:val="1F3864" w:themeColor="accent5" w:themeShade="80"/>
          <w:sz w:val="28"/>
          <w:szCs w:val="28"/>
        </w:rPr>
        <w:t>.21</w:t>
      </w:r>
    </w:p>
    <w:p w:rsidR="00C64B36" w:rsidRDefault="00C64B36" w:rsidP="00903088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:rsidR="00903088" w:rsidRPr="00C64B36" w:rsidRDefault="00903088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C64B36">
        <w:rPr>
          <w:rFonts w:asciiTheme="minorHAnsi" w:hAnsiTheme="minorHAnsi" w:cstheme="minorHAnsi"/>
          <w:b/>
          <w:bCs/>
          <w:sz w:val="22"/>
          <w:szCs w:val="22"/>
        </w:rPr>
        <w:t xml:space="preserve">Executive Summary </w:t>
      </w:r>
    </w:p>
    <w:p w:rsidR="0076129E" w:rsidRPr="00C64B36" w:rsidRDefault="0076129E" w:rsidP="0076129E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 w:rsidRPr="00C64B36">
        <w:rPr>
          <w:rFonts w:asciiTheme="minorHAnsi" w:hAnsiTheme="minorHAnsi" w:cstheme="minorHAnsi"/>
          <w:bCs/>
          <w:sz w:val="22"/>
          <w:szCs w:val="22"/>
        </w:rPr>
        <w:t>As the Northwest Athletic Conference (NWAC) looks to transition from 2020-2021</w:t>
      </w:r>
      <w:r w:rsidR="00697AB5" w:rsidRPr="00C64B36">
        <w:rPr>
          <w:rFonts w:asciiTheme="minorHAnsi" w:hAnsiTheme="minorHAnsi" w:cstheme="minorHAnsi"/>
          <w:bCs/>
          <w:sz w:val="22"/>
          <w:szCs w:val="22"/>
        </w:rPr>
        <w:t xml:space="preserve"> to the 2021-2022 season</w:t>
      </w:r>
      <w:r w:rsidRPr="00C64B36">
        <w:rPr>
          <w:rFonts w:asciiTheme="minorHAnsi" w:hAnsiTheme="minorHAnsi" w:cstheme="minorHAnsi"/>
          <w:bCs/>
          <w:sz w:val="22"/>
          <w:szCs w:val="22"/>
        </w:rPr>
        <w:t xml:space="preserve">, the conference has constructed a set of guidelines to be followed by NWAC institutions in our desire to compete in 2021-2022.  These safety guidelines as much as possible try to reflect the ever changing environment of COVIVD-19.  </w:t>
      </w:r>
    </w:p>
    <w:p w:rsidR="00E928B2" w:rsidRPr="00C64B36" w:rsidRDefault="00E928B2" w:rsidP="0076129E">
      <w:pPr>
        <w:rPr>
          <w:rFonts w:cstheme="minorHAnsi"/>
        </w:rPr>
      </w:pP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 xml:space="preserve">With 36 community colleges located in three states and two countries, requiring vaccination against COVID-19 for either on campus instruction or participation purposes varies greatly among our member institutions.   </w:t>
      </w:r>
      <w:r w:rsidR="00890055">
        <w:rPr>
          <w:rFonts w:cstheme="minorHAnsi"/>
        </w:rPr>
        <w:t>It is our understanding that m</w:t>
      </w:r>
      <w:r w:rsidRPr="00C64B36">
        <w:rPr>
          <w:rFonts w:cstheme="minorHAnsi"/>
        </w:rPr>
        <w:t>ember colleges will provide waivers to faculty, staff and students bas</w:t>
      </w:r>
      <w:r w:rsidR="00890055">
        <w:rPr>
          <w:rFonts w:cstheme="minorHAnsi"/>
        </w:rPr>
        <w:t xml:space="preserve">ed on individual circumstances as determined by the institution.  </w:t>
      </w:r>
      <w:r w:rsidRPr="00C64B36">
        <w:rPr>
          <w:rFonts w:cstheme="minorHAnsi"/>
        </w:rPr>
        <w:t>As a result, the NWAC will not mandate vaccinations in order to participate in intercollegiate athletics as a conference policy. However, individual school</w:t>
      </w:r>
      <w:r w:rsidR="000321F2" w:rsidRPr="00C64B36">
        <w:rPr>
          <w:rFonts w:cstheme="minorHAnsi"/>
        </w:rPr>
        <w:t xml:space="preserve">s retain the right to mandate </w:t>
      </w:r>
      <w:r w:rsidRPr="00C64B36">
        <w:rPr>
          <w:rFonts w:cstheme="minorHAnsi"/>
        </w:rPr>
        <w:t>vaccine</w:t>
      </w:r>
      <w:r w:rsidR="000321F2" w:rsidRPr="00C64B36">
        <w:rPr>
          <w:rFonts w:cstheme="minorHAnsi"/>
        </w:rPr>
        <w:t>s</w:t>
      </w:r>
      <w:r w:rsidRPr="00C64B36">
        <w:rPr>
          <w:rFonts w:cstheme="minorHAnsi"/>
        </w:rPr>
        <w:t xml:space="preserve"> on their own campus for on campus instruction or participation purposes but cannot mandate another conference school do the same.</w:t>
      </w:r>
    </w:p>
    <w:p w:rsidR="0076129E" w:rsidRPr="00C64B36" w:rsidRDefault="00890055" w:rsidP="0076129E">
      <w:pPr>
        <w:rPr>
          <w:rFonts w:cstheme="minorHAnsi"/>
        </w:rPr>
      </w:pPr>
      <w:r>
        <w:rPr>
          <w:rFonts w:cstheme="minorHAnsi"/>
        </w:rPr>
        <w:t xml:space="preserve">Over the past couple of months </w:t>
      </w:r>
      <w:r w:rsidR="0076129E" w:rsidRPr="00C64B36">
        <w:rPr>
          <w:rFonts w:cstheme="minorHAnsi"/>
        </w:rPr>
        <w:t>NWAC has provi</w:t>
      </w:r>
      <w:r w:rsidR="000321F2" w:rsidRPr="00C64B36">
        <w:rPr>
          <w:rFonts w:cstheme="minorHAnsi"/>
        </w:rPr>
        <w:t>ded</w:t>
      </w:r>
      <w:r w:rsidR="00C64B36">
        <w:rPr>
          <w:rFonts w:cstheme="minorHAnsi"/>
        </w:rPr>
        <w:t xml:space="preserve"> (on at least two occasions)</w:t>
      </w:r>
      <w:r w:rsidR="000321F2" w:rsidRPr="00C64B36">
        <w:rPr>
          <w:rFonts w:cstheme="minorHAnsi"/>
        </w:rPr>
        <w:t xml:space="preserve"> our member colleges with conference</w:t>
      </w:r>
      <w:r w:rsidR="0076129E" w:rsidRPr="00C64B36">
        <w:rPr>
          <w:rFonts w:cstheme="minorHAnsi"/>
        </w:rPr>
        <w:t xml:space="preserve"> plans for participation and competition for the 2021-2022 year</w:t>
      </w:r>
      <w:r w:rsidR="00E928B2" w:rsidRPr="00C64B36">
        <w:rPr>
          <w:rFonts w:cstheme="minorHAnsi"/>
        </w:rPr>
        <w:t xml:space="preserve"> (see attachments)</w:t>
      </w:r>
      <w:r w:rsidR="0076129E" w:rsidRPr="00C64B36">
        <w:rPr>
          <w:rFonts w:cstheme="minorHAnsi"/>
        </w:rPr>
        <w:t xml:space="preserve">.  In short, teams with 70% of its members/coaches vaccinated will not have to partake in testing protocols.  Non-vaccinated individuals will maintain all protocols.  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According to the Center of Disease Control (CDC), state and l</w:t>
      </w:r>
      <w:r w:rsidR="00E928B2" w:rsidRPr="00C64B36">
        <w:rPr>
          <w:rFonts w:cstheme="minorHAnsi"/>
        </w:rPr>
        <w:t>ocal health authorities</w:t>
      </w:r>
      <w:r w:rsidR="000321F2" w:rsidRPr="00C64B36">
        <w:rPr>
          <w:rFonts w:cstheme="minorHAnsi"/>
        </w:rPr>
        <w:t>,</w:t>
      </w:r>
      <w:r w:rsidRPr="00C64B36">
        <w:rPr>
          <w:rFonts w:cstheme="minorHAnsi"/>
        </w:rPr>
        <w:t xml:space="preserve"> vaccines have proven to be quite effective when people are fully vaccinated.  Vaccinations provides the NWAC opportunities to maximize our opportunities of returning to a normal collegiate experience.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 xml:space="preserve">Oregon Health Authority (OHA) </w:t>
      </w:r>
      <w:r w:rsidR="00FD6C1D">
        <w:rPr>
          <w:rFonts w:cstheme="minorHAnsi"/>
        </w:rPr>
        <w:t>states that vaccinations remain</w:t>
      </w:r>
      <w:r w:rsidRPr="00C64B36">
        <w:rPr>
          <w:rFonts w:cstheme="minorHAnsi"/>
        </w:rPr>
        <w:t xml:space="preserve"> the safest and most effective way to prevent serious illness from COVID-19 and all of its variants.  If fully vaccinated, people are well protected from COVID, including the Delta Variant.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Oregon Health &amp; Science University (OHSU) lists the following facts about COVID vaccines: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*Vaccines keep people from going to the hospital or dying because of COVID-19.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*Side effects are usually mild to moderate, lasting only a day or two.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*Vaccines can’t track you, affect your D</w:t>
      </w:r>
      <w:r w:rsidR="00FD6C1D">
        <w:rPr>
          <w:rFonts w:cstheme="minorHAnsi"/>
        </w:rPr>
        <w:t>NA, damage your fertility or</w:t>
      </w:r>
      <w:r w:rsidRPr="00C64B36">
        <w:rPr>
          <w:rFonts w:cstheme="minorHAnsi"/>
        </w:rPr>
        <w:t xml:space="preserve"> give you COVID-19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*Getting a vaccine is especially important for people of color.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lastRenderedPageBreak/>
        <w:t>*Vaccines are safe.  They were tested in tens of thousands of people, including people of color.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 xml:space="preserve">*Vaccines contain no fetal </w:t>
      </w:r>
      <w:r w:rsidR="00FD6C1D">
        <w:rPr>
          <w:rFonts w:cstheme="minorHAnsi"/>
        </w:rPr>
        <w:t>t</w:t>
      </w:r>
      <w:r w:rsidRPr="00C64B36">
        <w:rPr>
          <w:rFonts w:cstheme="minorHAnsi"/>
        </w:rPr>
        <w:t>issue or fetal cells.</w:t>
      </w:r>
    </w:p>
    <w:p w:rsidR="00E928B2" w:rsidRPr="00C64B36" w:rsidRDefault="00890055" w:rsidP="0076129E">
      <w:pPr>
        <w:rPr>
          <w:rFonts w:cstheme="minorHAnsi"/>
        </w:rPr>
      </w:pPr>
      <w:r>
        <w:rPr>
          <w:rFonts w:cstheme="minorHAnsi"/>
        </w:rPr>
        <w:t>Earlier this week the CDC reported</w:t>
      </w:r>
      <w:r w:rsidR="0076129E" w:rsidRPr="00C64B36">
        <w:rPr>
          <w:rFonts w:cstheme="minorHAnsi"/>
        </w:rPr>
        <w:t xml:space="preserve"> that 93% of people admitted to hospitals due to COVID are unvaccinated.  </w:t>
      </w:r>
    </w:p>
    <w:p w:rsidR="0076129E" w:rsidRPr="00C64B36" w:rsidRDefault="0076129E" w:rsidP="0076129E">
      <w:pPr>
        <w:rPr>
          <w:rFonts w:cstheme="minorHAnsi"/>
        </w:rPr>
      </w:pPr>
      <w:r w:rsidRPr="00C64B36">
        <w:rPr>
          <w:rFonts w:cstheme="minorHAnsi"/>
        </w:rPr>
        <w:t>Current guidance from the CDC is there is no evidence that the vacci</w:t>
      </w:r>
      <w:r w:rsidR="00E928B2" w:rsidRPr="00C64B36">
        <w:rPr>
          <w:rFonts w:cstheme="minorHAnsi"/>
        </w:rPr>
        <w:t xml:space="preserve">nes cause fertility problems.  </w:t>
      </w:r>
      <w:r w:rsidRPr="00C64B36">
        <w:rPr>
          <w:rFonts w:cstheme="minorHAnsi"/>
        </w:rPr>
        <w:t>The American Society for Reproductive Medicine (ASRM) recommends the COVID-19 vaccine to those who are pregnant or plan to become pregnant, to minimize COVID-19 infection risks to themselves and their pregnancy.</w:t>
      </w:r>
    </w:p>
    <w:p w:rsidR="00903088" w:rsidRPr="00C64B36" w:rsidRDefault="00C64B36" w:rsidP="00903088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FAQ’S</w:t>
      </w:r>
    </w:p>
    <w:p w:rsidR="00F2074C" w:rsidRPr="00C64B36" w:rsidRDefault="00F2074C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F2074C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1</w:t>
      </w:r>
      <w:r w:rsidR="00F2074C" w:rsidRPr="00C64B36">
        <w:rPr>
          <w:rFonts w:asciiTheme="minorHAnsi" w:hAnsiTheme="minorHAnsi" w:cstheme="minorHAnsi"/>
          <w:bCs/>
          <w:sz w:val="22"/>
          <w:szCs w:val="22"/>
        </w:rPr>
        <w:t>.  If a team cannot reach the 70% threshold because individuals are exempt from vaccination what happens?</w:t>
      </w:r>
    </w:p>
    <w:p w:rsidR="00F2074C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F2074C" w:rsidRPr="00C64B36">
        <w:rPr>
          <w:rFonts w:asciiTheme="minorHAnsi" w:hAnsiTheme="minorHAnsi" w:cstheme="minorHAnsi"/>
          <w:bCs/>
          <w:sz w:val="22"/>
          <w:szCs w:val="22"/>
        </w:rPr>
        <w:t>.  Vaccinated individual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s</w:t>
      </w:r>
      <w:r w:rsidR="00F2074C" w:rsidRPr="00C64B36">
        <w:rPr>
          <w:rFonts w:asciiTheme="minorHAnsi" w:hAnsiTheme="minorHAnsi" w:cstheme="minorHAnsi"/>
          <w:bCs/>
          <w:sz w:val="22"/>
          <w:szCs w:val="22"/>
        </w:rPr>
        <w:t xml:space="preserve"> do not have to test and non-vaccinated individuals will maintain all protocols. </w:t>
      </w:r>
    </w:p>
    <w:p w:rsidR="00FD739E" w:rsidRPr="00C64B36" w:rsidRDefault="00FD739E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FD739E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2</w:t>
      </w:r>
      <w:r w:rsidR="00FD739E" w:rsidRPr="00C64B36">
        <w:rPr>
          <w:rFonts w:asciiTheme="minorHAnsi" w:hAnsiTheme="minorHAnsi" w:cstheme="minorHAnsi"/>
          <w:bCs/>
          <w:sz w:val="22"/>
          <w:szCs w:val="22"/>
        </w:rPr>
        <w:t>.  Those who will be tested when do their results need to be confirmed?</w:t>
      </w:r>
    </w:p>
    <w:p w:rsidR="00FD739E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FD739E" w:rsidRPr="00C64B36">
        <w:rPr>
          <w:rFonts w:asciiTheme="minorHAnsi" w:hAnsiTheme="minorHAnsi" w:cstheme="minorHAnsi"/>
          <w:bCs/>
          <w:sz w:val="22"/>
          <w:szCs w:val="22"/>
        </w:rPr>
        <w:t>.  Results need to be confirmed prior to the team leaving for a contest.  No person with unconfirmed results is allowed to t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>ravel or participate in contest</w:t>
      </w:r>
      <w:r w:rsidR="00FD739E" w:rsidRPr="00C64B36">
        <w:rPr>
          <w:rFonts w:asciiTheme="minorHAnsi" w:hAnsiTheme="minorHAnsi" w:cstheme="minorHAnsi"/>
          <w:bCs/>
          <w:sz w:val="22"/>
          <w:szCs w:val="22"/>
        </w:rPr>
        <w:t>.</w:t>
      </w:r>
    </w:p>
    <w:p w:rsidR="00FD739E" w:rsidRPr="00C64B36" w:rsidRDefault="00FD739E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FD739E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3</w:t>
      </w:r>
      <w:r w:rsidR="00FD739E" w:rsidRPr="00C64B36">
        <w:rPr>
          <w:rFonts w:asciiTheme="minorHAnsi" w:hAnsiTheme="minorHAnsi" w:cstheme="minorHAnsi"/>
          <w:bCs/>
          <w:sz w:val="22"/>
          <w:szCs w:val="22"/>
        </w:rPr>
        <w:t>.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 xml:space="preserve">  A volleyball team</w:t>
      </w:r>
      <w:r w:rsidR="00FD739E" w:rsidRPr="00C64B36">
        <w:rPr>
          <w:rFonts w:asciiTheme="minorHAnsi" w:hAnsiTheme="minorHAnsi" w:cstheme="minorHAnsi"/>
          <w:bCs/>
          <w:sz w:val="22"/>
          <w:szCs w:val="22"/>
        </w:rPr>
        <w:t xml:space="preserve"> has 72% of their team (student-athletes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>/coaches</w:t>
      </w:r>
      <w:r w:rsidR="00FD739E" w:rsidRPr="00C64B36">
        <w:rPr>
          <w:rFonts w:asciiTheme="minorHAnsi" w:hAnsiTheme="minorHAnsi" w:cstheme="minorHAnsi"/>
          <w:bCs/>
          <w:sz w:val="22"/>
          <w:szCs w:val="22"/>
        </w:rPr>
        <w:t xml:space="preserve">) who are vaccinated.  </w:t>
      </w:r>
      <w:r w:rsidR="001033F1" w:rsidRPr="00C64B36">
        <w:rPr>
          <w:rFonts w:asciiTheme="minorHAnsi" w:hAnsiTheme="minorHAnsi" w:cstheme="minorHAnsi"/>
          <w:bCs/>
          <w:sz w:val="22"/>
          <w:szCs w:val="22"/>
        </w:rPr>
        <w:t>Does th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>at mean the who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>le team does not have to wear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 xml:space="preserve"> a mask in practice?</w:t>
      </w:r>
    </w:p>
    <w:p w:rsidR="001033F1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1033F1" w:rsidRPr="00C64B36">
        <w:rPr>
          <w:rFonts w:asciiTheme="minorHAnsi" w:hAnsiTheme="minorHAnsi" w:cstheme="minorHAnsi"/>
          <w:bCs/>
          <w:sz w:val="22"/>
          <w:szCs w:val="22"/>
        </w:rPr>
        <w:t xml:space="preserve">.  Vaccinated members of the team do not have to wear masks.  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>Non-vaccinated memb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 xml:space="preserve">ers of the team must wear masks per institution policy.  Though institution policy may be </w:t>
      </w:r>
      <w:r w:rsidR="00911C91" w:rsidRPr="00C64B36">
        <w:rPr>
          <w:rFonts w:asciiTheme="minorHAnsi" w:hAnsiTheme="minorHAnsi" w:cstheme="minorHAnsi"/>
          <w:bCs/>
          <w:sz w:val="22"/>
          <w:szCs w:val="22"/>
        </w:rPr>
        <w:t>stricter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>.</w:t>
      </w:r>
    </w:p>
    <w:p w:rsidR="00CF4291" w:rsidRPr="00C64B36" w:rsidRDefault="00CF4291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4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 xml:space="preserve">.  A basketball team has less than 70% of their team (student-athletes/coaches) vaccinated does that mean that all members have to wear masks?  </w:t>
      </w:r>
    </w:p>
    <w:p w:rsidR="00CF4291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A. 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>No.  Only the non-va</w:t>
      </w:r>
      <w:r w:rsidR="00FD6C1D">
        <w:rPr>
          <w:rFonts w:asciiTheme="minorHAnsi" w:hAnsiTheme="minorHAnsi" w:cstheme="minorHAnsi"/>
          <w:bCs/>
          <w:sz w:val="22"/>
          <w:szCs w:val="22"/>
        </w:rPr>
        <w:t>ccinated members of the team have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 xml:space="preserve"> to wear masks.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 xml:space="preserve">  Though institution policy may be </w:t>
      </w:r>
      <w:r w:rsidR="00911C91" w:rsidRPr="00C64B36">
        <w:rPr>
          <w:rFonts w:asciiTheme="minorHAnsi" w:hAnsiTheme="minorHAnsi" w:cstheme="minorHAnsi"/>
          <w:bCs/>
          <w:sz w:val="22"/>
          <w:szCs w:val="22"/>
        </w:rPr>
        <w:t>stricter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>.</w:t>
      </w:r>
    </w:p>
    <w:p w:rsidR="00CF4291" w:rsidRPr="00C64B36" w:rsidRDefault="00CF4291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F2074C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5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 xml:space="preserve">.  A soccer team has less than 70% of their team (student-athletes/coaches) vaccinated and a team member tests positive for COVID.  Does the whole team have to quarantine? </w:t>
      </w:r>
    </w:p>
    <w:p w:rsidR="00F57A9C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>.  Per current CDC recommendations vaccinated individuals do not have to quarantine unless they are symptomatic.</w:t>
      </w:r>
    </w:p>
    <w:p w:rsidR="00CF4291" w:rsidRPr="00C64B36" w:rsidRDefault="00CF4291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CF4291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6</w:t>
      </w:r>
      <w:r w:rsidR="00890055">
        <w:rPr>
          <w:rFonts w:asciiTheme="minorHAnsi" w:hAnsiTheme="minorHAnsi" w:cstheme="minorHAnsi"/>
          <w:bCs/>
          <w:sz w:val="22"/>
          <w:szCs w:val="22"/>
        </w:rPr>
        <w:t>.  Do</w:t>
      </w:r>
      <w:r w:rsidR="00973247">
        <w:rPr>
          <w:rFonts w:asciiTheme="minorHAnsi" w:hAnsiTheme="minorHAnsi" w:cstheme="minorHAnsi"/>
          <w:bCs/>
          <w:sz w:val="22"/>
          <w:szCs w:val="22"/>
        </w:rPr>
        <w:t>es</w:t>
      </w:r>
      <w:bookmarkStart w:id="0" w:name="_GoBack"/>
      <w:bookmarkEnd w:id="0"/>
      <w:r w:rsidR="00CF4291" w:rsidRPr="00C64B36">
        <w:rPr>
          <w:rFonts w:asciiTheme="minorHAnsi" w:hAnsiTheme="minorHAnsi" w:cstheme="minorHAnsi"/>
          <w:bCs/>
          <w:sz w:val="22"/>
          <w:szCs w:val="22"/>
        </w:rPr>
        <w:t xml:space="preserve"> each student-athlete have to have a new physical for 2021-2022?</w:t>
      </w:r>
    </w:p>
    <w:p w:rsidR="00F2074C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F2074C" w:rsidRPr="00C64B36">
        <w:rPr>
          <w:rFonts w:asciiTheme="minorHAnsi" w:hAnsiTheme="minorHAnsi" w:cstheme="minorHAnsi"/>
          <w:bCs/>
          <w:sz w:val="22"/>
          <w:szCs w:val="22"/>
        </w:rPr>
        <w:t>.  It is recommended that your sophomore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>s get an annual physical</w:t>
      </w:r>
      <w:r w:rsidR="00F2074C" w:rsidRPr="00C64B36">
        <w:rPr>
          <w:rFonts w:asciiTheme="minorHAnsi" w:hAnsiTheme="minorHAnsi" w:cstheme="minorHAnsi"/>
          <w:bCs/>
          <w:sz w:val="22"/>
          <w:szCs w:val="22"/>
        </w:rPr>
        <w:t xml:space="preserve">, as things may have changed within the academic year.  You should require anyone </w:t>
      </w:r>
      <w:r w:rsidR="00453CF5" w:rsidRPr="00C64B36">
        <w:rPr>
          <w:rFonts w:asciiTheme="minorHAnsi" w:hAnsiTheme="minorHAnsi" w:cstheme="minorHAnsi"/>
          <w:bCs/>
          <w:sz w:val="22"/>
          <w:szCs w:val="22"/>
        </w:rPr>
        <w:t>previously</w:t>
      </w:r>
      <w:r w:rsidR="00F2074C" w:rsidRPr="00C64B36">
        <w:rPr>
          <w:rFonts w:asciiTheme="minorHAnsi" w:hAnsiTheme="minorHAnsi" w:cstheme="minorHAnsi"/>
          <w:bCs/>
          <w:sz w:val="22"/>
          <w:szCs w:val="22"/>
        </w:rPr>
        <w:t xml:space="preserve"> testing positive from COVID-19 to have a physical and have their heart and lung function tested.  (Section 6 o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 xml:space="preserve">f COVID Manual). </w:t>
      </w:r>
    </w:p>
    <w:p w:rsidR="00CF4291" w:rsidRPr="00C64B36" w:rsidRDefault="00CF4291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CF4291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7</w:t>
      </w:r>
      <w:r w:rsidR="00CF4291" w:rsidRPr="00C64B36">
        <w:rPr>
          <w:rFonts w:asciiTheme="minorHAnsi" w:hAnsiTheme="minorHAnsi" w:cstheme="minorHAnsi"/>
          <w:bCs/>
          <w:sz w:val="22"/>
          <w:szCs w:val="22"/>
        </w:rPr>
        <w:t>.  Are those (student-athletes/coaches) individuals who have an exemption from the vaccine exempt from all safety protocols?</w:t>
      </w:r>
    </w:p>
    <w:p w:rsidR="00CF4291" w:rsidRPr="00C64B36" w:rsidRDefault="00CF4291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 w:rsidRPr="00C64B36">
        <w:rPr>
          <w:rFonts w:asciiTheme="minorHAnsi" w:hAnsiTheme="minorHAnsi" w:cstheme="minorHAnsi"/>
          <w:bCs/>
          <w:sz w:val="22"/>
          <w:szCs w:val="22"/>
        </w:rPr>
        <w:t>A</w:t>
      </w:r>
      <w:r w:rsidR="00453CF5" w:rsidRPr="00C64B36">
        <w:rPr>
          <w:rFonts w:asciiTheme="minorHAnsi" w:hAnsiTheme="minorHAnsi" w:cstheme="minorHAnsi"/>
          <w:bCs/>
          <w:sz w:val="22"/>
          <w:szCs w:val="22"/>
        </w:rPr>
        <w:t>. No</w:t>
      </w:r>
      <w:r w:rsidRPr="00C64B36">
        <w:rPr>
          <w:rFonts w:asciiTheme="minorHAnsi" w:hAnsiTheme="minorHAnsi" w:cstheme="minorHAnsi"/>
          <w:bCs/>
          <w:sz w:val="22"/>
          <w:szCs w:val="22"/>
        </w:rPr>
        <w:t>.  The exemption precludes them from the vaccine but not the safety protocols (i.e. facial coverings, social distance, quarantine, etc.)</w:t>
      </w:r>
    </w:p>
    <w:p w:rsidR="00CF4291" w:rsidRPr="00C64B36" w:rsidRDefault="00CF4291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CF4291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8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.  Are the NWAC phased return to sport protocols in effect for 2021-2022?</w:t>
      </w:r>
    </w:p>
    <w:p w:rsidR="006D7102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 xml:space="preserve">.  Yes for non-vaccinated individuals, vaccinated individuals do not have to go through the phases. </w:t>
      </w:r>
      <w:r w:rsidR="009A064F">
        <w:rPr>
          <w:rFonts w:asciiTheme="minorHAnsi" w:hAnsiTheme="minorHAnsi" w:cstheme="minorHAnsi"/>
          <w:bCs/>
          <w:sz w:val="22"/>
          <w:szCs w:val="22"/>
        </w:rPr>
        <w:t>Grey phase is seven days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 xml:space="preserve"> and the red phase is no longer required.</w:t>
      </w:r>
    </w:p>
    <w:p w:rsidR="006D7102" w:rsidRPr="00C64B36" w:rsidRDefault="006D7102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6D7102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9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.  A vaccinated men’s basketb</w:t>
      </w:r>
      <w:r w:rsidR="00890055">
        <w:rPr>
          <w:rFonts w:asciiTheme="minorHAnsi" w:hAnsiTheme="minorHAnsi" w:cstheme="minorHAnsi"/>
          <w:bCs/>
          <w:sz w:val="22"/>
          <w:szCs w:val="22"/>
        </w:rPr>
        <w:t xml:space="preserve">all player goes home to 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Colorado during the Christmas break and upon returning back to campus does he have to quarantine?</w:t>
      </w:r>
    </w:p>
    <w:p w:rsidR="006D7102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.  No, there are no travel restrictions for fully vaccinated individuals.</w:t>
      </w:r>
    </w:p>
    <w:p w:rsidR="006D7102" w:rsidRPr="00C64B36" w:rsidRDefault="006D7102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</w:p>
    <w:p w:rsidR="006D7102" w:rsidRPr="00C64B36" w:rsidRDefault="00855043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10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.  An unvaccinated women’s basketball</w:t>
      </w:r>
      <w:r w:rsidR="00F57A9C" w:rsidRPr="00C64B36">
        <w:rPr>
          <w:rFonts w:asciiTheme="minorHAnsi" w:hAnsiTheme="minorHAnsi" w:cstheme="minorHAnsi"/>
          <w:bCs/>
          <w:sz w:val="22"/>
          <w:szCs w:val="22"/>
        </w:rPr>
        <w:t xml:space="preserve"> player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 xml:space="preserve"> is on a team that has met the 70% threshold and she goes home to Chico California during the Thanksgiving Break. Upon returning back to campus, will she have to quarantine?</w:t>
      </w:r>
    </w:p>
    <w:p w:rsidR="006D7102" w:rsidRPr="00C64B36" w:rsidRDefault="00C64B36" w:rsidP="00903088">
      <w:pPr>
        <w:pStyle w:val="Default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A</w:t>
      </w:r>
      <w:r w:rsidR="006D7102" w:rsidRPr="00C64B36">
        <w:rPr>
          <w:rFonts w:asciiTheme="minorHAnsi" w:hAnsiTheme="minorHAnsi" w:cstheme="minorHAnsi"/>
          <w:bCs/>
          <w:sz w:val="22"/>
          <w:szCs w:val="22"/>
        </w:rPr>
        <w:t>.  Yes, she would have to quarantine for at least seven full days after travel.</w:t>
      </w:r>
    </w:p>
    <w:p w:rsidR="0076129E" w:rsidRPr="00C64B36" w:rsidRDefault="0076129E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76129E" w:rsidRPr="00C64B36" w:rsidRDefault="00855043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11</w:t>
      </w:r>
      <w:r w:rsidR="006D7102" w:rsidRPr="00C64B36">
        <w:rPr>
          <w:rFonts w:asciiTheme="minorHAnsi" w:hAnsiTheme="minorHAnsi" w:cstheme="minorHAnsi"/>
          <w:sz w:val="22"/>
          <w:szCs w:val="22"/>
        </w:rPr>
        <w:t xml:space="preserve">.  NWAC member college A is traveling to NWAC member college B for a game.  The athletic administration from school </w:t>
      </w:r>
      <w:r w:rsidR="00C12651" w:rsidRPr="00C64B36">
        <w:rPr>
          <w:rFonts w:asciiTheme="minorHAnsi" w:hAnsiTheme="minorHAnsi" w:cstheme="minorHAnsi"/>
          <w:sz w:val="22"/>
          <w:szCs w:val="22"/>
        </w:rPr>
        <w:t xml:space="preserve">A </w:t>
      </w:r>
      <w:r w:rsidR="006D7102" w:rsidRPr="00C64B36">
        <w:rPr>
          <w:rFonts w:asciiTheme="minorHAnsi" w:hAnsiTheme="minorHAnsi" w:cstheme="minorHAnsi"/>
          <w:sz w:val="22"/>
          <w:szCs w:val="22"/>
        </w:rPr>
        <w:t>does not have to inform athletic administration at college B whether or not school A’s team has or has not met the threshold.</w:t>
      </w:r>
    </w:p>
    <w:p w:rsidR="006D7102" w:rsidRDefault="00C64B36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</w:t>
      </w:r>
      <w:r w:rsidR="006D7102" w:rsidRPr="00C64B36">
        <w:rPr>
          <w:rFonts w:asciiTheme="minorHAnsi" w:hAnsiTheme="minorHAnsi" w:cstheme="minorHAnsi"/>
          <w:sz w:val="22"/>
          <w:szCs w:val="22"/>
        </w:rPr>
        <w:t xml:space="preserve">.  </w:t>
      </w:r>
      <w:r w:rsidR="000321F2" w:rsidRPr="00C64B36">
        <w:rPr>
          <w:rFonts w:asciiTheme="minorHAnsi" w:hAnsiTheme="minorHAnsi" w:cstheme="minorHAnsi"/>
          <w:sz w:val="22"/>
          <w:szCs w:val="22"/>
        </w:rPr>
        <w:t xml:space="preserve">False.  The two school athletic </w:t>
      </w:r>
      <w:r w:rsidR="00453CF5" w:rsidRPr="00C64B36">
        <w:rPr>
          <w:rFonts w:asciiTheme="minorHAnsi" w:hAnsiTheme="minorHAnsi" w:cstheme="minorHAnsi"/>
          <w:sz w:val="22"/>
          <w:szCs w:val="22"/>
        </w:rPr>
        <w:t>administrator’s</w:t>
      </w:r>
      <w:r w:rsidR="000321F2" w:rsidRPr="00C64B36">
        <w:rPr>
          <w:rFonts w:asciiTheme="minorHAnsi" w:hAnsiTheme="minorHAnsi" w:cstheme="minorHAnsi"/>
          <w:sz w:val="22"/>
          <w:szCs w:val="22"/>
        </w:rPr>
        <w:t xml:space="preserve"> or designee must inform each other at least 24 hours in advance where each team’s status </w:t>
      </w:r>
      <w:r w:rsidR="00C12651" w:rsidRPr="00C64B36">
        <w:rPr>
          <w:rFonts w:asciiTheme="minorHAnsi" w:hAnsiTheme="minorHAnsi" w:cstheme="minorHAnsi"/>
          <w:sz w:val="22"/>
          <w:szCs w:val="22"/>
        </w:rPr>
        <w:t xml:space="preserve">is </w:t>
      </w:r>
      <w:r w:rsidR="000321F2" w:rsidRPr="00C64B36">
        <w:rPr>
          <w:rFonts w:asciiTheme="minorHAnsi" w:hAnsiTheme="minorHAnsi" w:cstheme="minorHAnsi"/>
          <w:sz w:val="22"/>
          <w:szCs w:val="22"/>
        </w:rPr>
        <w:t>regarding the threshold.</w:t>
      </w:r>
    </w:p>
    <w:p w:rsidR="007940B4" w:rsidRDefault="007940B4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7940B4" w:rsidRDefault="00855043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12</w:t>
      </w:r>
      <w:r w:rsidR="007940B4">
        <w:rPr>
          <w:rFonts w:asciiTheme="minorHAnsi" w:hAnsiTheme="minorHAnsi" w:cstheme="minorHAnsi"/>
          <w:sz w:val="22"/>
          <w:szCs w:val="22"/>
        </w:rPr>
        <w:t>.  If a student-athlete gets their first shot when they arrive on campus August 1, do they have to follow the seven day quarantine?</w:t>
      </w:r>
    </w:p>
    <w:p w:rsidR="007940B4" w:rsidRDefault="007940B4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A.  Being fully vaccinated means two weeks after the final dose.</w:t>
      </w:r>
    </w:p>
    <w:p w:rsidR="007940B4" w:rsidRPr="00C64B36" w:rsidRDefault="007940B4" w:rsidP="00903088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0321F2" w:rsidRDefault="000321F2" w:rsidP="00903088">
      <w:pPr>
        <w:pStyle w:val="Default"/>
        <w:rPr>
          <w:sz w:val="23"/>
          <w:szCs w:val="23"/>
        </w:rPr>
      </w:pPr>
    </w:p>
    <w:p w:rsidR="0076129E" w:rsidRPr="00C64B36" w:rsidRDefault="00C64B36" w:rsidP="00903088">
      <w:pPr>
        <w:pStyle w:val="Default"/>
        <w:rPr>
          <w:b/>
          <w:sz w:val="23"/>
          <w:szCs w:val="23"/>
        </w:rPr>
      </w:pPr>
      <w:r w:rsidRPr="00C64B36">
        <w:rPr>
          <w:b/>
          <w:sz w:val="23"/>
          <w:szCs w:val="23"/>
        </w:rPr>
        <w:t>FOREFEITURES/NO CONTESTS</w:t>
      </w:r>
    </w:p>
    <w:p w:rsidR="00C64B36" w:rsidRPr="00C64B36" w:rsidRDefault="00C64B36" w:rsidP="00C64B36">
      <w:pPr>
        <w:rPr>
          <w:rFonts w:cstheme="minorHAnsi"/>
        </w:rPr>
      </w:pPr>
      <w:r w:rsidRPr="00C64B36">
        <w:rPr>
          <w:rFonts w:cstheme="minorHAnsi"/>
        </w:rPr>
        <w:t xml:space="preserve">NWAC contests canceled due to a COVID-19 outbreak on a team before a scheduled game will not be rescheduled.  </w:t>
      </w:r>
      <w:r w:rsidRPr="00C64B36">
        <w:rPr>
          <w:rFonts w:cstheme="minorHAnsi"/>
          <w:i/>
        </w:rPr>
        <w:t>When a schedule game is terminated before it begins due to COVID related issues and one team cannot field a team, the game is recorded as a no contest.  The team that was able to play is credited with a win.</w:t>
      </w:r>
      <w:r w:rsidRPr="00C64B36">
        <w:rPr>
          <w:rFonts w:cstheme="minorHAnsi"/>
        </w:rPr>
        <w:t xml:space="preserve">  </w:t>
      </w:r>
    </w:p>
    <w:p w:rsidR="0076129E" w:rsidRDefault="0076129E" w:rsidP="00903088">
      <w:pPr>
        <w:pStyle w:val="Default"/>
        <w:rPr>
          <w:sz w:val="23"/>
          <w:szCs w:val="23"/>
        </w:rPr>
      </w:pPr>
    </w:p>
    <w:p w:rsidR="0076129E" w:rsidRDefault="0076129E" w:rsidP="00903088">
      <w:pPr>
        <w:pStyle w:val="Default"/>
        <w:rPr>
          <w:sz w:val="23"/>
          <w:szCs w:val="23"/>
        </w:rPr>
      </w:pPr>
    </w:p>
    <w:p w:rsidR="0076129E" w:rsidRDefault="0076129E" w:rsidP="00903088">
      <w:pPr>
        <w:pStyle w:val="Default"/>
        <w:rPr>
          <w:sz w:val="23"/>
          <w:szCs w:val="23"/>
        </w:rPr>
      </w:pPr>
    </w:p>
    <w:p w:rsidR="0076129E" w:rsidRDefault="0076129E" w:rsidP="00903088">
      <w:pPr>
        <w:pStyle w:val="Default"/>
        <w:rPr>
          <w:sz w:val="23"/>
          <w:szCs w:val="23"/>
        </w:rPr>
      </w:pPr>
    </w:p>
    <w:p w:rsidR="00903088" w:rsidRDefault="00903088" w:rsidP="00903088">
      <w:pPr>
        <w:pStyle w:val="Default"/>
        <w:rPr>
          <w:sz w:val="23"/>
          <w:szCs w:val="23"/>
        </w:rPr>
      </w:pPr>
    </w:p>
    <w:p w:rsidR="00903088" w:rsidRDefault="00903088" w:rsidP="00903088">
      <w:pPr>
        <w:rPr>
          <w:sz w:val="23"/>
          <w:szCs w:val="23"/>
        </w:rPr>
      </w:pPr>
    </w:p>
    <w:p w:rsidR="00E07F17" w:rsidRDefault="00E07F17" w:rsidP="00903088"/>
    <w:sectPr w:rsidR="00E07F1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6434" w:rsidRDefault="002B6434" w:rsidP="00C64B36">
      <w:pPr>
        <w:spacing w:after="0" w:line="240" w:lineRule="auto"/>
      </w:pPr>
      <w:r>
        <w:separator/>
      </w:r>
    </w:p>
  </w:endnote>
  <w:endnote w:type="continuationSeparator" w:id="0">
    <w:p w:rsidR="002B6434" w:rsidRDefault="002B6434" w:rsidP="00C64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B36" w:rsidRPr="00C64B36" w:rsidRDefault="00C64B36">
    <w:pPr>
      <w:pStyle w:val="Footer"/>
      <w:rPr>
        <w:sz w:val="16"/>
        <w:szCs w:val="16"/>
      </w:rPr>
    </w:pPr>
    <w:r>
      <w:rPr>
        <w:sz w:val="16"/>
        <w:szCs w:val="16"/>
      </w:rPr>
      <w:t>D1 7.22.1`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6434" w:rsidRDefault="002B6434" w:rsidP="00C64B36">
      <w:pPr>
        <w:spacing w:after="0" w:line="240" w:lineRule="auto"/>
      </w:pPr>
      <w:r>
        <w:separator/>
      </w:r>
    </w:p>
  </w:footnote>
  <w:footnote w:type="continuationSeparator" w:id="0">
    <w:p w:rsidR="002B6434" w:rsidRDefault="002B6434" w:rsidP="00C64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7402455"/>
      <w:docPartObj>
        <w:docPartGallery w:val="Page Numbers (Top of Page)"/>
        <w:docPartUnique/>
      </w:docPartObj>
    </w:sdtPr>
    <w:sdtEndPr>
      <w:rPr>
        <w:noProof/>
      </w:rPr>
    </w:sdtEndPr>
    <w:sdtContent>
      <w:p w:rsidR="00C64B36" w:rsidRDefault="00C64B3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64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64B36" w:rsidRDefault="00C64B3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088"/>
    <w:rsid w:val="00004A13"/>
    <w:rsid w:val="000321F2"/>
    <w:rsid w:val="001033F1"/>
    <w:rsid w:val="00241A1A"/>
    <w:rsid w:val="002B6434"/>
    <w:rsid w:val="002F5617"/>
    <w:rsid w:val="00453CF5"/>
    <w:rsid w:val="005F4A93"/>
    <w:rsid w:val="00615BC7"/>
    <w:rsid w:val="00697AB5"/>
    <w:rsid w:val="006D7102"/>
    <w:rsid w:val="0076129E"/>
    <w:rsid w:val="007940B4"/>
    <w:rsid w:val="00854AC6"/>
    <w:rsid w:val="00855043"/>
    <w:rsid w:val="00890055"/>
    <w:rsid w:val="00903088"/>
    <w:rsid w:val="00911C91"/>
    <w:rsid w:val="00973247"/>
    <w:rsid w:val="009A064F"/>
    <w:rsid w:val="00C12651"/>
    <w:rsid w:val="00C64B36"/>
    <w:rsid w:val="00CF4291"/>
    <w:rsid w:val="00D66771"/>
    <w:rsid w:val="00E07F17"/>
    <w:rsid w:val="00E928B2"/>
    <w:rsid w:val="00F2074C"/>
    <w:rsid w:val="00F57A9C"/>
    <w:rsid w:val="00FD6C1D"/>
    <w:rsid w:val="00FD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A8D09"/>
  <w15:chartTrackingRefBased/>
  <w15:docId w15:val="{C2F04351-A6C7-46A3-9694-ACC5AC47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4B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030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64B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64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4B36"/>
  </w:style>
  <w:style w:type="paragraph" w:styleId="Footer">
    <w:name w:val="footer"/>
    <w:basedOn w:val="Normal"/>
    <w:link w:val="FooterChar"/>
    <w:uiPriority w:val="99"/>
    <w:unhideWhenUsed/>
    <w:rsid w:val="00C64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4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3</Pages>
  <Words>997</Words>
  <Characters>5684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VACCINATION/SAFETY UPDATE</vt:lpstr>
    </vt:vector>
  </TitlesOfParts>
  <Company>Clark College</Company>
  <LinksUpToDate>false</LinksUpToDate>
  <CharactersWithSpaces>6668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Azurdia, Marco</dc:creator>
  <cp:keywords/>
  <dc:description/>
  <cp:lastModifiedBy>Azurdia, Marco</cp:lastModifiedBy>
  <cp:revision>12</cp:revision>
  <dcterms:created xsi:type="dcterms:W3CDTF">2021-07-12T14:33:00Z</dcterms:created>
  <dcterms:modified xsi:type="dcterms:W3CDTF">2021-07-23T13:31:00Z</dcterms:modified>
</cp:coreProperties>
</file>